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8494F" w14:textId="77777777" w:rsidR="00093F65" w:rsidRPr="00736497" w:rsidRDefault="00093F65" w:rsidP="00093F65">
      <w:pPr>
        <w:jc w:val="center"/>
        <w:rPr>
          <w:rFonts w:ascii="Georgia" w:hAnsi="Georgia"/>
          <w:b/>
          <w:lang w:val="fr-CA"/>
        </w:rPr>
      </w:pPr>
      <w:bookmarkStart w:id="0" w:name="_GoBack"/>
      <w:r w:rsidRPr="00736497">
        <w:rPr>
          <w:rFonts w:ascii="Georgia" w:hAnsi="Georgia"/>
          <w:b/>
          <w:lang w:val="fr-CA"/>
        </w:rPr>
        <w:t>V… pour Vampire!</w:t>
      </w:r>
    </w:p>
    <w:p w14:paraId="5561426D" w14:textId="77777777" w:rsidR="00093F65" w:rsidRPr="00736497" w:rsidRDefault="00093F65" w:rsidP="00093F65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0F3E2A90" w14:textId="77777777" w:rsidR="00093F65" w:rsidRPr="00736497" w:rsidRDefault="00093F65" w:rsidP="00093F65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736497">
        <w:rPr>
          <w:rFonts w:ascii="Georgia" w:hAnsi="Georgia"/>
          <w:i/>
          <w:sz w:val="22"/>
          <w:szCs w:val="22"/>
          <w:lang w:val="fr-CA"/>
        </w:rPr>
        <w:t xml:space="preserve">Chapitre 12 – La confrontation </w:t>
      </w:r>
      <w:proofErr w:type="spellStart"/>
      <w:r w:rsidRPr="00736497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736497">
        <w:rPr>
          <w:rFonts w:ascii="Georgia" w:hAnsi="Georgia"/>
          <w:i/>
          <w:sz w:val="22"/>
          <w:szCs w:val="22"/>
          <w:lang w:val="fr-CA"/>
        </w:rPr>
        <w:t>. 69</w:t>
      </w:r>
    </w:p>
    <w:p w14:paraId="5EF39D6B" w14:textId="77777777" w:rsidR="00093F65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</w:p>
    <w:p w14:paraId="42EAFA2C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Moites :</w:t>
      </w:r>
    </w:p>
    <w:p w14:paraId="4B8C3DD4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5E2CD1AB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Affreusement :</w:t>
      </w:r>
    </w:p>
    <w:p w14:paraId="78747D49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27F75680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proofErr w:type="spellStart"/>
      <w:r w:rsidRPr="00736497">
        <w:rPr>
          <w:rFonts w:ascii="Georgia" w:hAnsi="Georgia"/>
          <w:sz w:val="22"/>
          <w:szCs w:val="22"/>
          <w:lang w:val="fr-CA"/>
        </w:rPr>
        <w:t>Casse-croûte</w:t>
      </w:r>
      <w:proofErr w:type="spellEnd"/>
      <w:r w:rsidRPr="00736497">
        <w:rPr>
          <w:rFonts w:ascii="Georgia" w:hAnsi="Georgia"/>
          <w:sz w:val="22"/>
          <w:szCs w:val="22"/>
          <w:lang w:val="fr-CA"/>
        </w:rPr>
        <w:t> :</w:t>
      </w:r>
      <w:r w:rsidR="007E0CFB" w:rsidRPr="00736497">
        <w:rPr>
          <w:rFonts w:ascii="Georgia" w:hAnsi="Georgia"/>
          <w:sz w:val="22"/>
          <w:szCs w:val="22"/>
          <w:lang w:val="fr-CA"/>
        </w:rPr>
        <w:t xml:space="preserve"> </w:t>
      </w:r>
    </w:p>
    <w:p w14:paraId="56BE457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5C7ACAD4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Mèche :</w:t>
      </w:r>
    </w:p>
    <w:p w14:paraId="6DC40B7E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14F9D0DE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Veiller :</w:t>
      </w:r>
    </w:p>
    <w:p w14:paraId="4ECEA44C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6881D4AB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Osé :</w:t>
      </w:r>
    </w:p>
    <w:p w14:paraId="57C894E3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4504B077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Tort :</w:t>
      </w:r>
    </w:p>
    <w:p w14:paraId="5FF2A39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A79BF73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1. Qu’est ce-que Christian raconte à Vincent?</w:t>
      </w:r>
    </w:p>
    <w:p w14:paraId="2BB28D73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BE9333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2. Qui sont ces visiteurs dot il parle?</w:t>
      </w:r>
    </w:p>
    <w:p w14:paraId="3C5DC467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44488F1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3. Relis les dernières phrases du chapitre. Qu’est-ce qui va arriver?</w:t>
      </w:r>
    </w:p>
    <w:p w14:paraId="04468A7A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213B26CA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4. Quel est le but des dernières phrases du chapitre?</w:t>
      </w:r>
    </w:p>
    <w:p w14:paraId="754BDD42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A7430EC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5685C8FE" w14:textId="77777777" w:rsidR="00093F65" w:rsidRPr="00736497" w:rsidRDefault="00093F65" w:rsidP="00093F65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736497">
        <w:rPr>
          <w:rFonts w:ascii="Georgia" w:hAnsi="Georgia"/>
          <w:i/>
          <w:sz w:val="22"/>
          <w:szCs w:val="22"/>
          <w:lang w:val="fr-CA"/>
        </w:rPr>
        <w:t xml:space="preserve">Chapitre 13 – Une nouvelle </w:t>
      </w:r>
      <w:proofErr w:type="spellStart"/>
      <w:r w:rsidRPr="00736497">
        <w:rPr>
          <w:rFonts w:ascii="Georgia" w:hAnsi="Georgia"/>
          <w:i/>
          <w:sz w:val="22"/>
          <w:szCs w:val="22"/>
          <w:lang w:val="fr-CA"/>
        </w:rPr>
        <w:t>inquétante</w:t>
      </w:r>
      <w:proofErr w:type="spellEnd"/>
      <w:r w:rsidRPr="00736497">
        <w:rPr>
          <w:rFonts w:ascii="Georgia" w:hAnsi="Georgia"/>
          <w:i/>
          <w:sz w:val="22"/>
          <w:szCs w:val="22"/>
          <w:lang w:val="fr-CA"/>
        </w:rPr>
        <w:t xml:space="preserve"> </w:t>
      </w:r>
      <w:proofErr w:type="spellStart"/>
      <w:r w:rsidRPr="00736497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736497">
        <w:rPr>
          <w:rFonts w:ascii="Georgia" w:hAnsi="Georgia"/>
          <w:i/>
          <w:sz w:val="22"/>
          <w:szCs w:val="22"/>
          <w:lang w:val="fr-CA"/>
        </w:rPr>
        <w:t>. 77</w:t>
      </w:r>
    </w:p>
    <w:p w14:paraId="657C8A78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5D90165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Rigolé :</w:t>
      </w:r>
    </w:p>
    <w:p w14:paraId="21177DCC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1D41C990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Collier :</w:t>
      </w:r>
    </w:p>
    <w:p w14:paraId="7FDE539A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0F3A474A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Cogné :</w:t>
      </w:r>
    </w:p>
    <w:p w14:paraId="49CD9D9A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023EDDE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Amochée :</w:t>
      </w:r>
    </w:p>
    <w:p w14:paraId="2D693E15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397F7CC7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Macabre :</w:t>
      </w:r>
    </w:p>
    <w:p w14:paraId="6AE2AD44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151DF4C7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 xml:space="preserve">1. Qu’est-ce qui est arrivé à Michel </w:t>
      </w:r>
      <w:proofErr w:type="spellStart"/>
      <w:r w:rsidRPr="00736497">
        <w:rPr>
          <w:rFonts w:ascii="Georgia" w:hAnsi="Georgia"/>
          <w:sz w:val="22"/>
          <w:szCs w:val="22"/>
          <w:lang w:val="fr-CA"/>
        </w:rPr>
        <w:t>Brisebois</w:t>
      </w:r>
      <w:proofErr w:type="spellEnd"/>
      <w:r w:rsidRPr="00736497">
        <w:rPr>
          <w:rFonts w:ascii="Georgia" w:hAnsi="Georgia"/>
          <w:sz w:val="22"/>
          <w:szCs w:val="22"/>
          <w:lang w:val="fr-CA"/>
        </w:rPr>
        <w:t>?</w:t>
      </w:r>
    </w:p>
    <w:p w14:paraId="39443F8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0A44D6BD" w14:textId="77777777" w:rsidR="00093F65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</w:p>
    <w:p w14:paraId="0DEEBDD8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2. Pourquoi Vincent n’a-t-il rien dit à Camille?</w:t>
      </w:r>
    </w:p>
    <w:p w14:paraId="1AF5CF41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631CA489" w14:textId="77777777" w:rsidR="00093F65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</w:p>
    <w:p w14:paraId="5CE1174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 xml:space="preserve">3. Qu’est –ce que la mort de Michel </w:t>
      </w:r>
      <w:proofErr w:type="spellStart"/>
      <w:r w:rsidRPr="00736497">
        <w:rPr>
          <w:rFonts w:ascii="Georgia" w:hAnsi="Georgia"/>
          <w:sz w:val="22"/>
          <w:szCs w:val="22"/>
          <w:lang w:val="fr-CA"/>
        </w:rPr>
        <w:t>Brisebois</w:t>
      </w:r>
      <w:proofErr w:type="spellEnd"/>
      <w:r w:rsidRPr="00736497">
        <w:rPr>
          <w:rFonts w:ascii="Georgia" w:hAnsi="Georgia"/>
          <w:sz w:val="22"/>
          <w:szCs w:val="22"/>
          <w:lang w:val="fr-CA"/>
        </w:rPr>
        <w:t xml:space="preserve"> va signifier?</w:t>
      </w:r>
    </w:p>
    <w:p w14:paraId="4245D947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0CAD4945" w14:textId="77777777" w:rsidR="00093F65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</w:p>
    <w:p w14:paraId="6EE092B0" w14:textId="77777777" w:rsidR="00B92D77" w:rsidRPr="00736497" w:rsidRDefault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4. Relis le chapitre pour t’assurer que tu as bien compris ce qui s’est passé. Explique comment la deuxième lecture t’a aidé(e).</w:t>
      </w:r>
    </w:p>
    <w:bookmarkEnd w:id="0"/>
    <w:sectPr w:rsidR="00B92D77" w:rsidRPr="00736497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FB"/>
    <w:rsid w:val="00093F65"/>
    <w:rsid w:val="003403F5"/>
    <w:rsid w:val="00736497"/>
    <w:rsid w:val="007E0CFB"/>
    <w:rsid w:val="00B9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613F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630</Characters>
  <Application>Microsoft Macintosh Word</Application>
  <DocSecurity>0</DocSecurity>
  <Lines>5</Lines>
  <Paragraphs>1</Paragraphs>
  <ScaleCrop>false</ScaleCrop>
  <Company>Toronto Prep School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3</cp:revision>
  <dcterms:created xsi:type="dcterms:W3CDTF">2015-05-19T14:08:00Z</dcterms:created>
  <dcterms:modified xsi:type="dcterms:W3CDTF">2015-12-18T19:22:00Z</dcterms:modified>
</cp:coreProperties>
</file>